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5775CE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Hot water</w:t>
      </w:r>
    </w:p>
    <w:p w:rsidR="00201AC2" w:rsidRDefault="00201AC2" w:rsidP="00201AC2">
      <w:pPr>
        <w:spacing w:after="180"/>
      </w:pPr>
    </w:p>
    <w:p w:rsidR="00181785" w:rsidRPr="00181785" w:rsidRDefault="00181785" w:rsidP="00181785">
      <w:pPr>
        <w:spacing w:line="276" w:lineRule="auto"/>
      </w:pPr>
      <w:r w:rsidRPr="00181785">
        <w:rPr>
          <w:lang w:val="en-US"/>
        </w:rPr>
        <w:t>Three metal blocks are heated in an oven.</w:t>
      </w:r>
    </w:p>
    <w:p w:rsidR="00181785" w:rsidRPr="00181785" w:rsidRDefault="00181785" w:rsidP="00181785">
      <w:pPr>
        <w:spacing w:line="276" w:lineRule="auto"/>
      </w:pPr>
      <w:r w:rsidRPr="00181785">
        <w:rPr>
          <w:lang w:val="en-US"/>
        </w:rPr>
        <w:t>The temperature of each block is 180</w:t>
      </w:r>
      <w:r w:rsidRPr="00181785">
        <w:rPr>
          <w:vertAlign w:val="superscript"/>
          <w:lang w:val="en-US"/>
        </w:rPr>
        <w:t>o</w:t>
      </w:r>
      <w:r w:rsidRPr="00181785">
        <w:rPr>
          <w:lang w:val="en-US"/>
        </w:rPr>
        <w:t>C.</w:t>
      </w:r>
    </w:p>
    <w:p w:rsidR="00181785" w:rsidRPr="00181785" w:rsidRDefault="00F84A87" w:rsidP="00181785">
      <w:pPr>
        <w:spacing w:line="276" w:lineRule="auto"/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74427</wp:posOffset>
            </wp:positionV>
            <wp:extent cx="3657600" cy="1137920"/>
            <wp:effectExtent l="0" t="0" r="0" b="508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13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1785" w:rsidRPr="00181785">
        <w:rPr>
          <w:lang w:val="en-US"/>
        </w:rPr>
        <w:t>Each block is put into a beaker of cold water.</w:t>
      </w:r>
    </w:p>
    <w:p w:rsidR="00882201" w:rsidRDefault="00882201" w:rsidP="00181785">
      <w:pPr>
        <w:spacing w:after="240"/>
        <w:jc w:val="center"/>
        <w:rPr>
          <w:szCs w:val="18"/>
        </w:rPr>
      </w:pPr>
    </w:p>
    <w:p w:rsidR="00882201" w:rsidRDefault="00882201" w:rsidP="00181785">
      <w:pPr>
        <w:spacing w:after="240"/>
        <w:jc w:val="center"/>
        <w:rPr>
          <w:szCs w:val="18"/>
        </w:rPr>
      </w:pPr>
    </w:p>
    <w:p w:rsidR="00201AC2" w:rsidRDefault="00201AC2" w:rsidP="00181785">
      <w:pPr>
        <w:spacing w:after="240"/>
        <w:jc w:val="center"/>
        <w:rPr>
          <w:szCs w:val="18"/>
        </w:rPr>
      </w:pPr>
    </w:p>
    <w:p w:rsidR="00535269" w:rsidRPr="00181785" w:rsidRDefault="00181785" w:rsidP="00F84A87">
      <w:pPr>
        <w:spacing w:before="720" w:after="120" w:line="276" w:lineRule="auto"/>
        <w:ind w:left="425" w:hanging="425"/>
        <w:rPr>
          <w:sz w:val="28"/>
          <w:szCs w:val="18"/>
        </w:rPr>
      </w:pPr>
      <w:r>
        <w:rPr>
          <w:b/>
          <w:sz w:val="28"/>
          <w:szCs w:val="18"/>
          <w:lang w:val="en-US"/>
        </w:rPr>
        <w:t>a</w:t>
      </w:r>
      <w:r w:rsidR="00535269" w:rsidRPr="00181785">
        <w:rPr>
          <w:b/>
          <w:sz w:val="28"/>
          <w:szCs w:val="18"/>
          <w:lang w:val="en-US"/>
        </w:rPr>
        <w:t>.</w:t>
      </w:r>
      <w:r>
        <w:rPr>
          <w:sz w:val="28"/>
          <w:szCs w:val="18"/>
          <w:lang w:val="en-US"/>
        </w:rPr>
        <w:tab/>
      </w:r>
      <w:r w:rsidRPr="00181785">
        <w:rPr>
          <w:sz w:val="28"/>
          <w:szCs w:val="18"/>
          <w:lang w:val="en-US"/>
        </w:rPr>
        <w:t>Which beaker of water will reach the highest temperature?</w:t>
      </w:r>
    </w:p>
    <w:p w:rsidR="00535269" w:rsidRPr="00F84A87" w:rsidRDefault="00535269" w:rsidP="00181785">
      <w:pPr>
        <w:spacing w:after="240" w:line="276" w:lineRule="auto"/>
        <w:ind w:left="425"/>
        <w:rPr>
          <w:i/>
        </w:rPr>
      </w:pPr>
      <w:r w:rsidRPr="00F84A87">
        <w:rPr>
          <w:i/>
        </w:rPr>
        <w:t>Put a tick (</w:t>
      </w:r>
      <w:r w:rsidRPr="00F84A87">
        <w:rPr>
          <w:i/>
        </w:rPr>
        <w:sym w:font="Wingdings" w:char="F0FC"/>
      </w:r>
      <w:r w:rsidRPr="00F84A87">
        <w:rPr>
          <w:i/>
        </w:rPr>
        <w:t>) in the box next to the best answer.</w:t>
      </w:r>
      <w:r w:rsidRPr="00F84A87">
        <w:rPr>
          <w:i/>
        </w:rPr>
        <w:tab/>
      </w:r>
    </w:p>
    <w:p w:rsidR="00181785" w:rsidRDefault="00882201" w:rsidP="00181785">
      <w:pPr>
        <w:spacing w:after="240" w:line="276" w:lineRule="auto"/>
        <w:ind w:left="425"/>
        <w:jc w:val="center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678094</wp:posOffset>
                </wp:positionH>
                <wp:positionV relativeFrom="paragraph">
                  <wp:posOffset>790925</wp:posOffset>
                </wp:positionV>
                <wp:extent cx="4654193" cy="1376601"/>
                <wp:effectExtent l="0" t="0" r="0" b="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4193" cy="1376601"/>
                          <a:chOff x="0" y="0"/>
                          <a:chExt cx="4654193" cy="1376601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50040" cy="277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785" w:rsidRDefault="00181785" w:rsidP="00882201">
                              <w:pPr>
                                <w:spacing w:after="240" w:line="276" w:lineRule="auto"/>
                                <w:ind w:left="426" w:hanging="426"/>
                              </w:pPr>
                              <w:r w:rsidRPr="00181785">
                                <w:rPr>
                                  <w:b/>
                                  <w:bCs/>
                                  <w:lang w:val="en-US"/>
                                </w:rPr>
                                <w:t>A</w:t>
                              </w:r>
                              <w:r w:rsidR="00F84A87"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>Water with the large block.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4153" y="1099334"/>
                            <a:ext cx="2250040" cy="277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785" w:rsidRPr="00181785" w:rsidRDefault="00181785" w:rsidP="00882201">
                              <w:pPr>
                                <w:spacing w:after="240" w:line="276" w:lineRule="auto"/>
                                <w:ind w:left="709" w:hanging="709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>D</w:t>
                              </w:r>
                              <w:r w:rsidRPr="00181785"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ab/>
                              </w:r>
                              <w:r w:rsidRPr="00181785">
                                <w:rPr>
                                  <w:bCs/>
                                  <w:lang w:val="en-US"/>
                                </w:rPr>
                                <w:t xml:space="preserve">All the same temperature </w:t>
                              </w:r>
                            </w:p>
                            <w:p w:rsidR="00181785" w:rsidRDefault="00181785" w:rsidP="00882201">
                              <w:pPr>
                                <w:spacing w:after="240" w:line="276" w:lineRule="auto"/>
                                <w:ind w:left="567" w:hanging="567"/>
                              </w:pP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  <wps:wsp>
                        <wps:cNvPr id="5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99334"/>
                            <a:ext cx="2250040" cy="277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785" w:rsidRDefault="00181785" w:rsidP="00882201">
                              <w:pPr>
                                <w:tabs>
                                  <w:tab w:val="left" w:pos="0"/>
                                </w:tabs>
                                <w:spacing w:after="240" w:line="276" w:lineRule="auto"/>
                                <w:ind w:left="426" w:hanging="426"/>
                              </w:pPr>
                              <w:r w:rsidRPr="00181785">
                                <w:rPr>
                                  <w:b/>
                                  <w:bCs/>
                                  <w:lang w:val="en-US"/>
                                </w:rPr>
                                <w:t>C</w:t>
                              </w:r>
                              <w:r w:rsidR="00F84A87"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ab/>
                              </w:r>
                              <w:r w:rsidRPr="00181785">
                                <w:rPr>
                                  <w:bCs/>
                                  <w:lang w:val="en-US"/>
                                </w:rPr>
                                <w:t>Water with the small block.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4153" y="0"/>
                            <a:ext cx="2250040" cy="277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785" w:rsidRPr="00181785" w:rsidRDefault="00181785" w:rsidP="00882201">
                              <w:pPr>
                                <w:spacing w:after="240" w:line="276" w:lineRule="auto"/>
                                <w:ind w:left="284" w:hanging="284"/>
                              </w:pPr>
                              <w:r w:rsidRPr="00181785">
                                <w:rPr>
                                  <w:b/>
                                  <w:bCs/>
                                  <w:lang w:val="en-US"/>
                                </w:rPr>
                                <w:t>B</w:t>
                              </w:r>
                              <w:r w:rsidR="00F84A87">
                                <w:rPr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Cs/>
                                  <w:lang w:val="en-US"/>
                                </w:rPr>
                                <w:tab/>
                              </w:r>
                              <w:r w:rsidRPr="00181785">
                                <w:rPr>
                                  <w:bCs/>
                                  <w:lang w:val="en-US"/>
                                </w:rPr>
                                <w:t>Water with the medium block.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3" o:spid="_x0000_s1026" style="position:absolute;left:0;text-align:left;margin-left:53.4pt;margin-top:62.3pt;width:366.45pt;height:108.4pt;z-index:251665408" coordsize="46541,13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2250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" filled="f" stroked="f">
                  <v:textbox inset="0">
                    <w:txbxContent>
                      <w:p w:rsidR="00181785" w:rsidRDefault="00181785" w:rsidP="00882201">
                        <w:pPr>
                          <w:spacing w:after="240" w:line="276" w:lineRule="auto"/>
                          <w:ind w:left="426" w:hanging="426"/>
                        </w:pPr>
                        <w:r w:rsidRPr="00181785">
                          <w:rPr>
                            <w:b/>
                            <w:bCs/>
                            <w:lang w:val="en-US"/>
                          </w:rPr>
                          <w:t>A</w:t>
                        </w:r>
                        <w:r w:rsidR="00F84A87">
                          <w:rPr>
                            <w:b/>
                            <w:bCs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>Water with the large block.</w:t>
                        </w:r>
                      </w:p>
                    </w:txbxContent>
                  </v:textbox>
                </v:shape>
                <v:shape id="Text Box 2" o:spid="_x0000_s1028" type="#_x0000_t202" style="position:absolute;left:24041;top:10993;width:22500;height:2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" filled="f" stroked="f">
                  <v:textbox inset="0">
                    <w:txbxContent>
                      <w:p w:rsidR="00181785" w:rsidRPr="00181785" w:rsidRDefault="00181785" w:rsidP="00882201">
                        <w:pPr>
                          <w:spacing w:after="240" w:line="276" w:lineRule="auto"/>
                          <w:ind w:left="709" w:hanging="709"/>
                          <w:rPr>
                            <w:bCs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D</w:t>
                        </w:r>
                        <w:r w:rsidRPr="00181785">
                          <w:rPr>
                            <w:b/>
                            <w:bCs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ab/>
                        </w:r>
                        <w:r w:rsidRPr="00181785">
                          <w:rPr>
                            <w:bCs/>
                            <w:lang w:val="en-US"/>
                          </w:rPr>
                          <w:t xml:space="preserve">All the same temperature </w:t>
                        </w:r>
                      </w:p>
                      <w:p w:rsidR="00181785" w:rsidRDefault="00181785" w:rsidP="00882201">
                        <w:pPr>
                          <w:spacing w:after="240" w:line="276" w:lineRule="auto"/>
                          <w:ind w:left="567" w:hanging="567"/>
                        </w:pPr>
                      </w:p>
                    </w:txbxContent>
                  </v:textbox>
                </v:shape>
                <v:shape id="Text Box 2" o:spid="_x0000_s1029" type="#_x0000_t202" style="position:absolute;top:10993;width:22500;height:2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" filled="f" stroked="f">
                  <v:textbox inset="0">
                    <w:txbxContent>
                      <w:p w:rsidR="00181785" w:rsidRDefault="00181785" w:rsidP="00882201">
                        <w:pPr>
                          <w:tabs>
                            <w:tab w:val="left" w:pos="0"/>
                          </w:tabs>
                          <w:spacing w:after="240" w:line="276" w:lineRule="auto"/>
                          <w:ind w:left="426" w:hanging="426"/>
                        </w:pPr>
                        <w:r w:rsidRPr="00181785">
                          <w:rPr>
                            <w:b/>
                            <w:bCs/>
                            <w:lang w:val="en-US"/>
                          </w:rPr>
                          <w:t>C</w:t>
                        </w:r>
                        <w:r w:rsidR="00F84A87">
                          <w:rPr>
                            <w:b/>
                            <w:bCs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ab/>
                        </w:r>
                        <w:r w:rsidRPr="00181785">
                          <w:rPr>
                            <w:bCs/>
                            <w:lang w:val="en-US"/>
                          </w:rPr>
                          <w:t>Water with the small block.</w:t>
                        </w:r>
                      </w:p>
                    </w:txbxContent>
                  </v:textbox>
                </v:shape>
                <v:shape id="Text Box 2" o:spid="_x0000_s1030" type="#_x0000_t202" style="position:absolute;left:24041;width:2250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" filled="f" stroked="f">
                  <v:textbox inset="0">
                    <w:txbxContent>
                      <w:p w:rsidR="00181785" w:rsidRPr="00181785" w:rsidRDefault="00181785" w:rsidP="00882201">
                        <w:pPr>
                          <w:spacing w:after="240" w:line="276" w:lineRule="auto"/>
                          <w:ind w:left="284" w:hanging="284"/>
                        </w:pPr>
                        <w:r w:rsidRPr="00181785">
                          <w:rPr>
                            <w:b/>
                            <w:bCs/>
                            <w:lang w:val="en-US"/>
                          </w:rPr>
                          <w:t>B</w:t>
                        </w:r>
                        <w:r w:rsidR="00F84A87">
                          <w:rPr>
                            <w:bCs/>
                            <w:lang w:val="en-US"/>
                          </w:rPr>
                          <w:t xml:space="preserve"> </w:t>
                        </w:r>
                        <w:r>
                          <w:rPr>
                            <w:bCs/>
                            <w:lang w:val="en-US"/>
                          </w:rPr>
                          <w:tab/>
                        </w:r>
                        <w:r w:rsidRPr="00181785">
                          <w:rPr>
                            <w:bCs/>
                            <w:lang w:val="en-US"/>
                          </w:rPr>
                          <w:t>Water with the medium block.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1785">
        <w:rPr>
          <w:noProof/>
          <w:lang w:eastAsia="en-GB"/>
        </w:rPr>
        <w:drawing>
          <wp:inline distT="0" distB="0" distL="0" distR="0" wp14:anchorId="245FF767">
            <wp:extent cx="4725115" cy="2161281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419" cy="21742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81785">
        <w:t xml:space="preserve"> </w:t>
      </w:r>
    </w:p>
    <w:p w:rsidR="00181785" w:rsidRPr="00181785" w:rsidRDefault="00181785" w:rsidP="00882201">
      <w:pPr>
        <w:spacing w:before="480" w:after="120"/>
        <w:ind w:left="425" w:hanging="425"/>
        <w:rPr>
          <w:sz w:val="28"/>
          <w:highlight w:val="yellow"/>
        </w:rPr>
      </w:pPr>
      <w:r>
        <w:rPr>
          <w:b/>
          <w:sz w:val="28"/>
          <w:szCs w:val="18"/>
          <w:lang w:val="en-US"/>
        </w:rPr>
        <w:t>b</w:t>
      </w:r>
      <w:r w:rsidR="00535269" w:rsidRPr="00181785">
        <w:rPr>
          <w:b/>
          <w:sz w:val="28"/>
          <w:szCs w:val="18"/>
          <w:lang w:val="en-US"/>
        </w:rPr>
        <w:t>.</w:t>
      </w:r>
      <w:r w:rsidRPr="00181785">
        <w:rPr>
          <w:b/>
          <w:sz w:val="28"/>
          <w:szCs w:val="18"/>
          <w:lang w:val="en-US"/>
        </w:rPr>
        <w:tab/>
      </w:r>
      <w:r w:rsidRPr="00181785">
        <w:rPr>
          <w:sz w:val="28"/>
          <w:lang w:val="en-US"/>
        </w:rPr>
        <w:t xml:space="preserve">What </w:t>
      </w:r>
      <w:r w:rsidR="00F84A87">
        <w:rPr>
          <w:sz w:val="28"/>
          <w:lang w:val="en-US"/>
        </w:rPr>
        <w:t xml:space="preserve">do you think </w:t>
      </w:r>
      <w:r w:rsidRPr="00181785">
        <w:rPr>
          <w:sz w:val="28"/>
          <w:lang w:val="en-US"/>
        </w:rPr>
        <w:t>is the best reason for your answer to the last question?</w:t>
      </w:r>
    </w:p>
    <w:p w:rsidR="00535269" w:rsidRPr="00F84A87" w:rsidRDefault="00535269" w:rsidP="00181785">
      <w:pPr>
        <w:spacing w:after="240"/>
        <w:ind w:left="425"/>
        <w:rPr>
          <w:i/>
          <w:szCs w:val="18"/>
        </w:rPr>
      </w:pPr>
      <w:r w:rsidRPr="00F84A87">
        <w:rPr>
          <w:i/>
        </w:rPr>
        <w:t>Put a tick (</w:t>
      </w:r>
      <w:r w:rsidRPr="00F84A87">
        <w:rPr>
          <w:i/>
        </w:rPr>
        <w:sym w:font="Wingdings" w:char="F0FC"/>
      </w:r>
      <w:r w:rsidRPr="00F84A87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181785" w:rsidRDefault="00181785" w:rsidP="00677EDD">
            <w:pPr>
              <w:tabs>
                <w:tab w:val="right" w:leader="dot" w:pos="8680"/>
              </w:tabs>
            </w:pPr>
            <w:r w:rsidRPr="00181785">
              <w:t>The temperature of each block was the same.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535269" w:rsidRPr="00181785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181785" w:rsidRDefault="00181785" w:rsidP="00677EDD">
            <w:pPr>
              <w:tabs>
                <w:tab w:val="right" w:leader="dot" w:pos="8680"/>
              </w:tabs>
            </w:pPr>
            <w:r w:rsidRPr="00181785">
              <w:t>This block contained the most temperature.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181785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181785" w:rsidRDefault="00181785" w:rsidP="00677EDD">
            <w:pPr>
              <w:tabs>
                <w:tab w:val="right" w:leader="dot" w:pos="8680"/>
              </w:tabs>
            </w:pPr>
            <w:r w:rsidRPr="00181785">
              <w:t>The energy of each block was the same.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181785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AE07E9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181785" w:rsidRDefault="00181785" w:rsidP="00677EDD">
            <w:pPr>
              <w:tabs>
                <w:tab w:val="right" w:leader="dot" w:pos="8680"/>
              </w:tabs>
            </w:pPr>
            <w:r w:rsidRPr="00181785">
              <w:t>This block contained the most energy.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5775CE">
        <w:rPr>
          <w:i/>
          <w:sz w:val="18"/>
          <w:szCs w:val="18"/>
        </w:rPr>
        <w:t>MA</w:t>
      </w:r>
      <w:r w:rsidR="0007651D">
        <w:rPr>
          <w:i/>
          <w:sz w:val="18"/>
          <w:szCs w:val="18"/>
        </w:rPr>
        <w:t xml:space="preserve">: </w:t>
      </w:r>
      <w:r w:rsidR="005775CE">
        <w:rPr>
          <w:i/>
          <w:sz w:val="18"/>
          <w:szCs w:val="18"/>
        </w:rPr>
        <w:t>Matter</w:t>
      </w:r>
      <w:r w:rsidR="0007651D">
        <w:rPr>
          <w:i/>
          <w:sz w:val="18"/>
          <w:szCs w:val="18"/>
        </w:rPr>
        <w:t xml:space="preserve">&gt; Topic </w:t>
      </w:r>
      <w:r>
        <w:rPr>
          <w:i/>
          <w:sz w:val="18"/>
          <w:szCs w:val="18"/>
        </w:rPr>
        <w:t>P</w:t>
      </w:r>
      <w:r w:rsidR="005775CE">
        <w:rPr>
          <w:i/>
          <w:sz w:val="18"/>
          <w:szCs w:val="18"/>
        </w:rPr>
        <w:t>MA3</w:t>
      </w:r>
      <w:r w:rsidR="0007651D">
        <w:rPr>
          <w:i/>
          <w:sz w:val="18"/>
          <w:szCs w:val="18"/>
        </w:rPr>
        <w:t xml:space="preserve">: </w:t>
      </w:r>
      <w:r w:rsidR="005775CE">
        <w:rPr>
          <w:i/>
          <w:sz w:val="18"/>
          <w:szCs w:val="18"/>
        </w:rPr>
        <w:t>Energy of moving particles</w:t>
      </w:r>
      <w:r w:rsidR="005775CE" w:rsidRPr="00CA4B46">
        <w:rPr>
          <w:i/>
          <w:sz w:val="18"/>
          <w:szCs w:val="18"/>
        </w:rPr>
        <w:t xml:space="preserve"> </w:t>
      </w:r>
      <w:r w:rsidR="006F3279" w:rsidRPr="00CA4B46">
        <w:rPr>
          <w:i/>
          <w:sz w:val="18"/>
          <w:szCs w:val="18"/>
        </w:rPr>
        <w:t xml:space="preserve">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5775CE">
        <w:rPr>
          <w:i/>
          <w:sz w:val="18"/>
          <w:szCs w:val="18"/>
        </w:rPr>
        <w:t>PMA3.2</w:t>
      </w:r>
      <w:r w:rsidR="006F3279" w:rsidRPr="00CA4B46">
        <w:rPr>
          <w:i/>
          <w:sz w:val="18"/>
          <w:szCs w:val="18"/>
        </w:rPr>
        <w:t xml:space="preserve">: </w:t>
      </w:r>
      <w:r w:rsidR="005775CE">
        <w:rPr>
          <w:i/>
          <w:sz w:val="18"/>
          <w:szCs w:val="18"/>
        </w:rPr>
        <w:t>Specific heat capacity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5775C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Hot water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5775CE" w:rsidP="0007651D">
            <w:pPr>
              <w:spacing w:before="60" w:after="60"/>
            </w:pPr>
            <w:r w:rsidRPr="005775CE">
              <w:t>Specific heat capacity is the amount of energy added to the thermal store of a material in order to increase the temperature of 1kg of that material by 1</w:t>
            </w:r>
            <w:r w:rsidRPr="005775CE">
              <w:rPr>
                <w:vertAlign w:val="superscript"/>
              </w:rPr>
              <w:t>o</w:t>
            </w:r>
            <w:r w:rsidRPr="005775CE">
              <w:t>C.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5775CE" w:rsidP="0007651D">
            <w:pPr>
              <w:spacing w:before="60" w:after="60"/>
              <w:rPr>
                <w:b/>
              </w:rPr>
            </w:pPr>
            <w:r w:rsidRPr="005775CE">
              <w:t>Distinguish between energy in the thermal store of an object and the object’s temperature.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71690F" w:rsidP="00535269">
            <w:pPr>
              <w:spacing w:before="60" w:after="60"/>
            </w:pPr>
            <w:r>
              <w:t>T</w:t>
            </w:r>
            <w:r w:rsidR="00535269" w:rsidRPr="00535269">
              <w:t>wo-tier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5775CE" w:rsidP="000505CA">
            <w:pPr>
              <w:spacing w:before="60" w:after="60"/>
            </w:pPr>
            <w:r>
              <w:t>Energy, temperature, thermal store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AA5B77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</w:t>
            </w:r>
            <w:r w:rsidR="005775CE">
              <w:rPr>
                <w:sz w:val="20"/>
              </w:rPr>
              <w:t xml:space="preserve">hat are usually taught at age </w:t>
            </w:r>
            <w:r w:rsidR="004C5D20">
              <w:rPr>
                <w:sz w:val="20"/>
              </w:rPr>
              <w:t>11</w:t>
            </w:r>
            <w:r w:rsidR="005775CE">
              <w:rPr>
                <w:sz w:val="20"/>
              </w:rPr>
              <w:t>-14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5A469F" w:rsidRDefault="005A469F" w:rsidP="005A469F">
      <w:pPr>
        <w:spacing w:after="180"/>
      </w:pPr>
      <w:r>
        <w:t xml:space="preserve">Some misunderstandings about thermal ideas are both common and persistent </w:t>
      </w:r>
      <w:r>
        <w:fldChar w:fldCharType="begin"/>
      </w:r>
      <w:r>
        <w:instrText xml:space="preserve"> ADDIN EN.CITE &lt;EndNote&gt;&lt;Cite&gt;&lt;Author&gt;Erickson&lt;/Author&gt;&lt;Year&gt;1985&lt;/Year&gt;&lt;IDText&gt;Heat and Temperature&lt;/IDText&gt;&lt;DisplayText&gt;(Erickson and Tiberghien, 1985; Driver et al., 1994)&lt;/DisplayText&gt;&lt;record&gt;&lt;titles&gt;&lt;title&gt;Heat and Temperature&lt;/title&gt;&lt;secondary-title&gt;Children&amp;apos;s Ideas In Science&lt;/secondary-title&gt;&lt;/titles&gt;&lt;pages&gt;52-84&lt;/pages&gt;&lt;contributors&gt;&lt;authors&gt;&lt;author&gt;Erickson, Gaalen&lt;/author&gt;&lt;author&gt;Tiberghien, Andree&lt;/author&gt;&lt;/authors&gt;&lt;/contributors&gt;&lt;section&gt;4&lt;/section&gt;&lt;added-date format="utc"&gt;1541500316&lt;/added-date&gt;&lt;pub-location&gt;Milton Keynes and Philadelphia&lt;/pub-location&gt;&lt;ref-type name="Book Section"&gt;5&lt;/ref-type&gt;&lt;dates&gt;&lt;year&gt;1985&lt;/year&gt;&lt;/dates&gt;&lt;rec-number&gt;66&lt;/rec-number&gt;&lt;publisher&gt;Open University Press&lt;/publisher&gt;&lt;last-updated-date format="utc"&gt;1541680074&lt;/last-updated-date&gt;&lt;contributors&gt;&lt;secondary-authors&gt;&lt;author&gt;Driver, R&lt;/author&gt;&lt;author&gt;Guesne, E&lt;/author&gt;&lt;author&gt;Tiberghien, A&lt;/author&gt;&lt;/secondary-authors&gt;&lt;/contributors&gt;&lt;/record&gt;&lt;/Cite&gt;&lt;Cite&gt;&lt;Author&gt;Driver&lt;/Author&gt;&lt;Year&gt;1994&lt;/Year&gt;&lt;IDText&gt;Making Sense of Secondary Science: Research into Children&amp;apos;s Ideas&lt;/IDText&gt;&lt;record&gt;&lt;isbn&gt;970415097659&lt;/isbn&gt;&lt;titles&gt;&lt;title&gt;Making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format="utc"&gt;1528984684&lt;/added-date&gt;&lt;pub-location&gt;London,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format="utc"&gt;1530123307&lt;/last-updated-date&gt;&lt;/record&gt;&lt;/Cite&gt;&lt;/EndNote&gt;</w:instrText>
      </w:r>
      <w:r>
        <w:fldChar w:fldCharType="separate"/>
      </w:r>
      <w:r>
        <w:rPr>
          <w:noProof/>
        </w:rPr>
        <w:t>(Erickson and Tiberghien, 1985; Driver et al., 1994)</w:t>
      </w:r>
      <w:r>
        <w:fldChar w:fldCharType="end"/>
      </w:r>
      <w:r>
        <w:t xml:space="preserve">, so it makes sense to check students understanding at each stage of their learning to make sure you are building on a good understanding of the key concepts before progressing with new ones. For example, a significant minority of students continue to confuse the concepts of temperature and energy throughout their secondary science education </w:t>
      </w:r>
      <w: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MTk5NDsgQ2h1IGV0IGFsLiwgMjAxMjsgQWRhZGFuIGFuZCBZYXZ1emtheWEsIDIwMTgpPC9EaXNw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MTk5NDsgQ2h1IGV0IGFsLiwgMjAxMjsgQWRhZGFuIGFuZCBZYXZ1emtheWEsIDIwMTgpPC9EaXNw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(Driver et al., 1994; Chu et al., 2012; Adadan and Yavuzkaya, 2018)</w:t>
      </w:r>
      <w:r>
        <w:fldChar w:fldCharType="end"/>
      </w:r>
      <w:r>
        <w:t>.</w:t>
      </w:r>
    </w:p>
    <w:p w:rsidR="005A469F" w:rsidRDefault="005A469F" w:rsidP="005A469F">
      <w:pPr>
        <w:spacing w:after="180"/>
      </w:pPr>
      <w:r>
        <w:t xml:space="preserve">Most students correctly understand that raising the temperature of a particular object also increases the energy in its thermal store. However, fewer than half (n=342) of 11- to 15-year-olds </w:t>
      </w:r>
      <w:r w:rsidR="00F84A87">
        <w:t xml:space="preserve">in a study by </w:t>
      </w:r>
      <w:r w:rsidR="00F84A87">
        <w:rPr>
          <w:noProof/>
        </w:rPr>
        <w:t>Gonen and Kocakaya</w:t>
      </w:r>
      <w:r w:rsidR="00F84A87">
        <w:t xml:space="preserve"> </w:t>
      </w:r>
      <w:r>
        <w:fldChar w:fldCharType="begin"/>
      </w:r>
      <w:r w:rsidR="00F84A87">
        <w:instrText xml:space="preserve"> ADDIN EN.CITE &lt;EndNote&gt;&lt;Cite ExcludeAuth="1"&gt;&lt;Author&gt;Gonen&lt;/Author&gt;&lt;Year&gt;2010&lt;/Year&gt;&lt;IDText&gt;A cross age study on the understanding of heat and temperature&lt;/IDText&gt;&lt;DisplayText&gt;(2010)&lt;/DisplayText&gt;&lt;record&gt;&lt;titles&gt;&lt;title&gt;A cross age study on the understanding of heat and temperature&lt;/title&gt;&lt;secondary-title&gt;Eurasian Journal of Physics and Chemistry Education&lt;/secondary-title&gt;&lt;/titles&gt;&lt;pages&gt;1-15&lt;/pages&gt;&lt;contributors&gt;&lt;authors&gt;&lt;author&gt;Gonen, S&lt;/author&gt;&lt;author&gt;Kocakaya, S&lt;/author&gt;&lt;/authors&gt;&lt;/contributors&gt;&lt;added-date format="utc"&gt;1544087984&lt;/added-date&gt;&lt;ref-type name="Journal Article"&gt;17&lt;/ref-type&gt;&lt;dates&gt;&lt;year&gt;2010&lt;/year&gt;&lt;/dates&gt;&lt;rec-number&gt;72&lt;/rec-number&gt;&lt;last-updated-date format="utc"&gt;1544088985&lt;/last-updated-date&gt;&lt;volume&gt;2(1)&lt;/volume&gt;&lt;/record&gt;&lt;/Cite&gt;&lt;/EndNote&gt;</w:instrText>
      </w:r>
      <w:r>
        <w:fldChar w:fldCharType="separate"/>
      </w:r>
      <w:r w:rsidR="00F84A87">
        <w:rPr>
          <w:noProof/>
        </w:rPr>
        <w:t>(2010)</w:t>
      </w:r>
      <w:r>
        <w:fldChar w:fldCharType="end"/>
      </w:r>
      <w:r>
        <w:t xml:space="preserve"> underst</w:t>
      </w:r>
      <w:r w:rsidR="00F84A87">
        <w:t>oo</w:t>
      </w:r>
      <w:r>
        <w:t xml:space="preserve">d that, when they are at the same temperature, a larger mass of a material contains more energy in its thermal store than a smaller mass of the same material. It is common for students to think that an object at a higher temperature has more energy in its thermal store than an object at a lower temperature, even when the hotter object has a much smaller mass.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3334B8" w:rsidRPr="00816065" w:rsidRDefault="003334B8" w:rsidP="003334B8">
      <w:pPr>
        <w:spacing w:after="180"/>
        <w:rPr>
          <w:rFonts w:cstheme="minorHAnsi"/>
          <w:b/>
        </w:rPr>
      </w:pPr>
      <w:r w:rsidRPr="00816065">
        <w:rPr>
          <w:rFonts w:cstheme="minorHAnsi"/>
        </w:rPr>
        <w:t>Students should complete the questions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 follow on question will give you insights into how they are thinking and highlight specific misconceptions that some may hold.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3334B8" w:rsidRPr="00816065" w:rsidRDefault="003334B8" w:rsidP="003334B8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7F243B" w:rsidRDefault="007F243B" w:rsidP="007F243B">
      <w:pPr>
        <w:spacing w:after="180"/>
        <w:ind w:left="426" w:hanging="426"/>
      </w:pPr>
      <w:proofErr w:type="gramStart"/>
      <w:r>
        <w:t>a</w:t>
      </w:r>
      <w:proofErr w:type="gramEnd"/>
      <w:r>
        <w:t>.</w:t>
      </w:r>
      <w:r>
        <w:tab/>
        <w:t>A</w:t>
      </w:r>
    </w:p>
    <w:p w:rsidR="007F243B" w:rsidRPr="007F243B" w:rsidRDefault="007F243B" w:rsidP="007F243B">
      <w:pPr>
        <w:spacing w:after="180"/>
        <w:ind w:left="426" w:hanging="426"/>
      </w:pPr>
      <w:r>
        <w:t>b.</w:t>
      </w:r>
      <w:r>
        <w:tab/>
        <w:t>D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2C065D" w:rsidP="00A01222">
      <w:pPr>
        <w:spacing w:after="180"/>
      </w:pPr>
      <w:r w:rsidRPr="002C065D">
        <w:t xml:space="preserve">Temperature </w:t>
      </w:r>
      <w:r>
        <w:t>is a measure of the average energy each particle in a material has because of its movement. The more particles at a particular temperature, the more energy in total.</w:t>
      </w:r>
    </w:p>
    <w:p w:rsidR="002C065D" w:rsidRDefault="002C065D" w:rsidP="00A01222">
      <w:pPr>
        <w:spacing w:after="180"/>
      </w:pPr>
      <w:r>
        <w:t xml:space="preserve">It is common for students of all ages to muddle the terms temperature and energy. Students who do this may select the correct answer to </w:t>
      </w:r>
      <w:r w:rsidRPr="00F84A87">
        <w:rPr>
          <w:i/>
        </w:rPr>
        <w:t>part a</w:t>
      </w:r>
      <w:r>
        <w:t xml:space="preserve">, but not to </w:t>
      </w:r>
      <w:r w:rsidRPr="00F84A87">
        <w:rPr>
          <w:i/>
        </w:rPr>
        <w:t>part b</w:t>
      </w:r>
      <w:r>
        <w:t>.</w:t>
      </w:r>
    </w:p>
    <w:p w:rsidR="002C065D" w:rsidRDefault="002C065D" w:rsidP="00A01222">
      <w:pPr>
        <w:spacing w:after="180"/>
      </w:pPr>
      <w:r>
        <w:t xml:space="preserve">Other students who think of temperature as a ‘substance’ that heats something up, are likely to choose answer D for </w:t>
      </w:r>
      <w:r w:rsidRPr="00F84A87">
        <w:rPr>
          <w:i/>
        </w:rPr>
        <w:t>part a</w:t>
      </w:r>
      <w:r>
        <w:t xml:space="preserve"> followed by answer A or C for </w:t>
      </w:r>
      <w:r w:rsidRPr="00F84A87">
        <w:rPr>
          <w:i/>
        </w:rPr>
        <w:t>part b</w:t>
      </w:r>
      <w:r>
        <w:t>.</w:t>
      </w:r>
    </w:p>
    <w:p w:rsidR="00890471" w:rsidRDefault="00A01222" w:rsidP="007F243B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0D75B3">
        <w:t xml:space="preserve">the distinction </w:t>
      </w:r>
      <w:r w:rsidR="000D75B3" w:rsidRPr="005775CE">
        <w:t>between energy in the thermal store of an object and the object’s temperature</w:t>
      </w:r>
      <w:r w:rsidRPr="004F039C">
        <w:t xml:space="preserve">, </w:t>
      </w:r>
      <w:r w:rsidR="00F84A87">
        <w:t>it can</w:t>
      </w:r>
      <w:r w:rsidR="00890471">
        <w:t xml:space="preserve"> challenge students thinking </w:t>
      </w:r>
      <w:r w:rsidR="001E0222">
        <w:t>by</w:t>
      </w:r>
      <w:r w:rsidR="003C2D3A">
        <w:t xml:space="preserve"> approach</w:t>
      </w:r>
      <w:r w:rsidR="001E0222">
        <w:t>ing</w:t>
      </w:r>
      <w:bookmarkStart w:id="0" w:name="_GoBack"/>
      <w:bookmarkEnd w:id="0"/>
      <w:r w:rsidR="00890471">
        <w:t xml:space="preserve"> the same problem in a different way</w:t>
      </w:r>
      <w:r w:rsidR="00890471" w:rsidRPr="00A70EEC">
        <w:t>.</w:t>
      </w:r>
      <w:r w:rsidR="00890471">
        <w:t xml:space="preserve"> Start by asking what happens to the temperature of the water when </w:t>
      </w:r>
      <w:r w:rsidR="003C2D3A">
        <w:t>a</w:t>
      </w:r>
      <w:r w:rsidR="00890471">
        <w:t xml:space="preserve"> small </w:t>
      </w:r>
      <w:r w:rsidR="003C2D3A">
        <w:t xml:space="preserve">hot </w:t>
      </w:r>
      <w:r w:rsidR="00890471">
        <w:t xml:space="preserve">block is added. Next ask what will happen </w:t>
      </w:r>
      <w:r w:rsidR="003C2D3A">
        <w:t xml:space="preserve">to the temperature of the water </w:t>
      </w:r>
      <w:r w:rsidR="00890471">
        <w:t xml:space="preserve">if a second small </w:t>
      </w:r>
      <w:r w:rsidR="003C2D3A">
        <w:t xml:space="preserve">hot </w:t>
      </w:r>
      <w:r w:rsidR="00890471">
        <w:t xml:space="preserve">block is added, and then a third. Students can compare this with the situation of adding three small </w:t>
      </w:r>
      <w:r w:rsidR="003C2D3A">
        <w:t xml:space="preserve">hot </w:t>
      </w:r>
      <w:r w:rsidR="00890471">
        <w:t xml:space="preserve">blocks at the same time, or a single large </w:t>
      </w:r>
      <w:r w:rsidR="003C2D3A">
        <w:t xml:space="preserve">hot </w:t>
      </w:r>
      <w:r w:rsidR="00890471">
        <w:t>block.</w:t>
      </w:r>
      <w:r w:rsidR="00890471" w:rsidRPr="00A70EEC">
        <w:t xml:space="preserve"> </w:t>
      </w:r>
    </w:p>
    <w:p w:rsidR="00890471" w:rsidRDefault="00D56878" w:rsidP="007F243B">
      <w:pPr>
        <w:spacing w:after="180"/>
      </w:pPr>
      <w:r>
        <w:t>Asking students to</w:t>
      </w:r>
      <w:r w:rsidR="00890471">
        <w:t xml:space="preserve"> explain in their own words</w:t>
      </w:r>
      <w:r>
        <w:t>,</w:t>
      </w:r>
      <w:r w:rsidR="00890471">
        <w:t xml:space="preserve"> why the largest block at a particular temperature increases the temperature of the water by the greatest amount, </w:t>
      </w:r>
      <w:r>
        <w:t>gives them opportunity to consolidate their understanding.</w:t>
      </w:r>
      <w:r w:rsidR="00890471">
        <w:t xml:space="preserve"> 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5A469F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5A469F">
        <w:t>.</w:t>
      </w:r>
    </w:p>
    <w:p w:rsidR="005A469F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F84A87" w:rsidRPr="00F84A87" w:rsidRDefault="005A469F" w:rsidP="003C2D3A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F84A87" w:rsidRPr="00F84A87">
        <w:t xml:space="preserve">Adadan, E. and Yavuzkaya, M. N. (2018). Examining the progression and consistency of thermal concepts: a cross age study. </w:t>
      </w:r>
      <w:r w:rsidR="00F84A87" w:rsidRPr="00F84A87">
        <w:rPr>
          <w:i/>
        </w:rPr>
        <w:t>International Journal of Science Education,</w:t>
      </w:r>
      <w:r w:rsidR="00F84A87" w:rsidRPr="00F84A87">
        <w:t xml:space="preserve"> 40 (4)</w:t>
      </w:r>
      <w:r w:rsidR="00F84A87" w:rsidRPr="00F84A87">
        <w:rPr>
          <w:b/>
        </w:rPr>
        <w:t>,</w:t>
      </w:r>
      <w:r w:rsidR="00F84A87" w:rsidRPr="00F84A87">
        <w:t xml:space="preserve"> 371-396.</w:t>
      </w:r>
    </w:p>
    <w:p w:rsidR="00F84A87" w:rsidRPr="00F84A87" w:rsidRDefault="00F84A87" w:rsidP="003C2D3A">
      <w:pPr>
        <w:pStyle w:val="EndNoteBibliography"/>
        <w:spacing w:after="120"/>
        <w:ind w:left="426" w:hanging="426"/>
      </w:pPr>
      <w:r w:rsidRPr="00F84A87">
        <w:t xml:space="preserve">Chu, H.-E., et al. (2012). Evaluation of Students' Understanding of Thermal Concepts in Everyday Contexts. </w:t>
      </w:r>
      <w:r w:rsidRPr="00F84A87">
        <w:rPr>
          <w:i/>
        </w:rPr>
        <w:t>International Journal of Science Education,</w:t>
      </w:r>
      <w:r w:rsidRPr="00F84A87">
        <w:t xml:space="preserve"> 34:10</w:t>
      </w:r>
      <w:r w:rsidRPr="00F84A87">
        <w:rPr>
          <w:b/>
        </w:rPr>
        <w:t>,</w:t>
      </w:r>
      <w:r w:rsidRPr="00F84A87">
        <w:t xml:space="preserve"> 1509-1534.</w:t>
      </w:r>
    </w:p>
    <w:p w:rsidR="00F84A87" w:rsidRPr="00F84A87" w:rsidRDefault="00F84A87" w:rsidP="003C2D3A">
      <w:pPr>
        <w:pStyle w:val="EndNoteBibliography"/>
        <w:spacing w:after="120"/>
        <w:ind w:left="426" w:hanging="426"/>
      </w:pPr>
      <w:r w:rsidRPr="00F84A87">
        <w:t xml:space="preserve">Driver, R., et al. (1994). </w:t>
      </w:r>
      <w:r w:rsidRPr="00F84A87">
        <w:rPr>
          <w:i/>
        </w:rPr>
        <w:t xml:space="preserve">Making Sense of Secondary Science: Research into Children's Ideas, </w:t>
      </w:r>
      <w:r w:rsidRPr="00F84A87">
        <w:t>London, UK: Routledge.</w:t>
      </w:r>
    </w:p>
    <w:p w:rsidR="00F84A87" w:rsidRPr="00F84A87" w:rsidRDefault="00F84A87" w:rsidP="003C2D3A">
      <w:pPr>
        <w:pStyle w:val="EndNoteBibliography"/>
        <w:spacing w:after="120"/>
        <w:ind w:left="426" w:hanging="426"/>
      </w:pPr>
      <w:r w:rsidRPr="00F84A87">
        <w:t xml:space="preserve">Erickson, G. and Tiberghien, A. (1985). Heat and Temperature. In Driver, R., Guesne, E. &amp; Tiberghien, A. (eds.) </w:t>
      </w:r>
      <w:r w:rsidRPr="00F84A87">
        <w:rPr>
          <w:i/>
        </w:rPr>
        <w:t>Children's Ideas In Science.</w:t>
      </w:r>
      <w:r w:rsidRPr="00F84A87">
        <w:t xml:space="preserve"> Milton Keynes and Philadelphia: Open University Press.</w:t>
      </w:r>
    </w:p>
    <w:p w:rsidR="00F84A87" w:rsidRPr="00F84A87" w:rsidRDefault="00F84A87" w:rsidP="003C2D3A">
      <w:pPr>
        <w:pStyle w:val="EndNoteBibliography"/>
        <w:spacing w:after="120"/>
        <w:ind w:left="426" w:hanging="426"/>
      </w:pPr>
      <w:r w:rsidRPr="00F84A87">
        <w:t xml:space="preserve">Gonen, S. and Kocakaya, S. (2010). A cross age study on the understanding of heat and temperature. </w:t>
      </w:r>
      <w:r w:rsidRPr="00F84A87">
        <w:rPr>
          <w:i/>
        </w:rPr>
        <w:t>Eurasian Journal of Physics and Chemistry Education,</w:t>
      </w:r>
      <w:r w:rsidRPr="00F84A87">
        <w:t xml:space="preserve"> 2(1)</w:t>
      </w:r>
      <w:r w:rsidRPr="00F84A87">
        <w:rPr>
          <w:b/>
        </w:rPr>
        <w:t>,</w:t>
      </w:r>
      <w:r w:rsidRPr="00F84A87">
        <w:t xml:space="preserve"> 1-15.</w:t>
      </w:r>
    </w:p>
    <w:p w:rsidR="00B46FF9" w:rsidRDefault="005A469F" w:rsidP="003C2D3A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5CE" w:rsidRDefault="005775CE" w:rsidP="000B473B">
      <w:r>
        <w:separator/>
      </w:r>
    </w:p>
  </w:endnote>
  <w:endnote w:type="continuationSeparator" w:id="0">
    <w:p w:rsidR="005775CE" w:rsidRDefault="005775C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22E7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0222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5CE" w:rsidRDefault="005775CE" w:rsidP="000B473B">
      <w:r>
        <w:separator/>
      </w:r>
    </w:p>
  </w:footnote>
  <w:footnote w:type="continuationSeparator" w:id="0">
    <w:p w:rsidR="005775CE" w:rsidRDefault="005775C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676F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E3DB8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775CE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D75B3"/>
    <w:rsid w:val="000E2689"/>
    <w:rsid w:val="00142613"/>
    <w:rsid w:val="00144DA7"/>
    <w:rsid w:val="0015356E"/>
    <w:rsid w:val="00161D3F"/>
    <w:rsid w:val="00181785"/>
    <w:rsid w:val="001915D4"/>
    <w:rsid w:val="001A1FED"/>
    <w:rsid w:val="001A40E2"/>
    <w:rsid w:val="001C4805"/>
    <w:rsid w:val="001E0222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065D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C2D3A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775CE"/>
    <w:rsid w:val="005A452E"/>
    <w:rsid w:val="005A469F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1690F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D536F"/>
    <w:rsid w:val="007E0A9E"/>
    <w:rsid w:val="007E5309"/>
    <w:rsid w:val="007F243B"/>
    <w:rsid w:val="00800DE1"/>
    <w:rsid w:val="00813F47"/>
    <w:rsid w:val="008450D6"/>
    <w:rsid w:val="00856FCA"/>
    <w:rsid w:val="00873B8C"/>
    <w:rsid w:val="00880E3B"/>
    <w:rsid w:val="00882201"/>
    <w:rsid w:val="00890471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56878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84A87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6EA5F0"/>
  <w15:docId w15:val="{7D854E32-2885-462D-BEF6-7EC09B03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A469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A469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A469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A469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2-T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.template_physics_diagnostic_2-T Multi Choice.dotx</Template>
  <TotalTime>75</TotalTime>
  <Pages>3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2020-07-13T09:37:00Z</dcterms:created>
  <dcterms:modified xsi:type="dcterms:W3CDTF">2020-07-20T08:03:00Z</dcterms:modified>
</cp:coreProperties>
</file>